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2363A" w14:textId="77777777" w:rsidR="00B01572" w:rsidRPr="008F0934" w:rsidRDefault="00B01572" w:rsidP="00B01572">
      <w:pPr>
        <w:rPr>
          <w:rFonts w:ascii="Bookman Old Style" w:hAnsi="Bookman Old Style"/>
          <w:b/>
          <w:sz w:val="32"/>
          <w:szCs w:val="32"/>
          <w:u w:val="single"/>
        </w:rPr>
      </w:pPr>
      <w:r w:rsidRPr="008F0934">
        <w:rPr>
          <w:rFonts w:ascii="Bookman Old Style" w:hAnsi="Bookman Old Style"/>
          <w:b/>
          <w:sz w:val="32"/>
          <w:szCs w:val="32"/>
          <w:u w:val="single"/>
        </w:rPr>
        <w:t>The AVID Binder</w:t>
      </w:r>
    </w:p>
    <w:p w14:paraId="3B67138E" w14:textId="77777777" w:rsidR="00B01572" w:rsidRDefault="00B01572" w:rsidP="00B01572">
      <w:pPr>
        <w:rPr>
          <w:rFonts w:ascii="Bookman Old Style" w:hAnsi="Bookman Old Style"/>
        </w:rPr>
      </w:pPr>
    </w:p>
    <w:p w14:paraId="7C66092C" w14:textId="77777777" w:rsidR="00B01572" w:rsidRPr="008F0934" w:rsidRDefault="00B01572" w:rsidP="00B01572">
      <w:pPr>
        <w:rPr>
          <w:rFonts w:ascii="Bookman Old Style" w:hAnsi="Bookman Old Style"/>
          <w:b/>
          <w:sz w:val="28"/>
          <w:szCs w:val="28"/>
        </w:rPr>
      </w:pPr>
      <w:r w:rsidRPr="008F0934">
        <w:rPr>
          <w:rFonts w:ascii="Bookman Old Style" w:hAnsi="Bookman Old Style"/>
          <w:b/>
          <w:sz w:val="28"/>
          <w:szCs w:val="28"/>
        </w:rPr>
        <w:t>What is the AVID Binder?</w:t>
      </w:r>
    </w:p>
    <w:p w14:paraId="717ACDF9" w14:textId="77777777" w:rsidR="00B01572" w:rsidRDefault="00B01572" w:rsidP="00B01572">
      <w:pPr>
        <w:rPr>
          <w:rFonts w:ascii="Bookman Old Style" w:hAnsi="Bookman Old Style"/>
        </w:rPr>
      </w:pPr>
      <w:r>
        <w:rPr>
          <w:rFonts w:ascii="Bookman Old Style" w:hAnsi="Bookman Old Style"/>
        </w:rPr>
        <w:t xml:space="preserve">The AVID Binder is a requirement for every AVID student (and </w:t>
      </w:r>
      <w:r w:rsidR="00E0274D">
        <w:rPr>
          <w:rFonts w:ascii="Bookman Old Style" w:hAnsi="Bookman Old Style"/>
        </w:rPr>
        <w:t>every other student.</w:t>
      </w:r>
      <w:r>
        <w:rPr>
          <w:rFonts w:ascii="Bookman Old Style" w:hAnsi="Bookman Old Style"/>
        </w:rPr>
        <w:t xml:space="preserve">). It becomes one of the tools for student academic success. </w:t>
      </w:r>
      <w:r w:rsidR="00E0274D">
        <w:rPr>
          <w:rFonts w:ascii="Bookman Old Style" w:hAnsi="Bookman Old Style"/>
        </w:rPr>
        <w:t>Students</w:t>
      </w:r>
      <w:r>
        <w:rPr>
          <w:rFonts w:ascii="Bookman Old Style" w:hAnsi="Bookman Old Style"/>
        </w:rPr>
        <w:t xml:space="preserve"> learn the importance of keeping a neat, complete, and organized binder. We recommend that students purchase a 3” binder to house everything they will need during the school day. In the AVID elective class, the binder is checked weekly for organization and makes up a significant portion of the student’s grade – it’s THAT important. </w:t>
      </w:r>
    </w:p>
    <w:p w14:paraId="0F3CC65E" w14:textId="77777777" w:rsidR="00B01572" w:rsidRDefault="00B01572" w:rsidP="00B01572">
      <w:pPr>
        <w:rPr>
          <w:rFonts w:ascii="Bookman Old Style" w:hAnsi="Bookman Old Style"/>
        </w:rPr>
      </w:pPr>
    </w:p>
    <w:p w14:paraId="2992AFD5" w14:textId="77777777" w:rsidR="00B01572" w:rsidRPr="008F0934" w:rsidRDefault="00B01572" w:rsidP="00B01572">
      <w:pPr>
        <w:rPr>
          <w:rFonts w:ascii="Bookman Old Style" w:hAnsi="Bookman Old Style"/>
          <w:b/>
          <w:sz w:val="28"/>
          <w:szCs w:val="28"/>
        </w:rPr>
      </w:pPr>
      <w:r w:rsidRPr="008F0934">
        <w:rPr>
          <w:rFonts w:ascii="Bookman Old Style" w:hAnsi="Bookman Old Style"/>
          <w:b/>
          <w:sz w:val="28"/>
          <w:szCs w:val="28"/>
        </w:rPr>
        <w:t>Why is it so big???</w:t>
      </w:r>
    </w:p>
    <w:p w14:paraId="7B70543E" w14:textId="77777777" w:rsidR="00B01572" w:rsidRDefault="00B01572" w:rsidP="00B01572">
      <w:pPr>
        <w:rPr>
          <w:rFonts w:ascii="Bookman Old Style" w:hAnsi="Bookman Old Style"/>
        </w:rPr>
      </w:pPr>
      <w:r>
        <w:rPr>
          <w:rFonts w:ascii="Bookman Old Style" w:hAnsi="Bookman Old Style"/>
        </w:rPr>
        <w:t xml:space="preserve">Students will always have their notes and assignments with them to make good use of any free time during the school day. They will also always have the notes and materials needed during Tues/Thurs tutorial in AVID. </w:t>
      </w:r>
    </w:p>
    <w:p w14:paraId="1F5CD4DF" w14:textId="77777777" w:rsidR="00B01572" w:rsidRDefault="00B01572" w:rsidP="00B01572">
      <w:pPr>
        <w:rPr>
          <w:rFonts w:ascii="Bookman Old Style" w:hAnsi="Bookman Old Style"/>
        </w:rPr>
      </w:pPr>
    </w:p>
    <w:p w14:paraId="475F3CB6" w14:textId="77777777" w:rsidR="00B01572" w:rsidRPr="008F0934" w:rsidRDefault="00B01572" w:rsidP="00B01572">
      <w:pPr>
        <w:rPr>
          <w:rFonts w:ascii="Bookman Old Style" w:hAnsi="Bookman Old Style"/>
          <w:b/>
          <w:sz w:val="28"/>
          <w:szCs w:val="28"/>
        </w:rPr>
      </w:pPr>
      <w:r w:rsidRPr="008F0934">
        <w:rPr>
          <w:rFonts w:ascii="Bookman Old Style" w:hAnsi="Bookman Old Style"/>
          <w:b/>
          <w:sz w:val="28"/>
          <w:szCs w:val="28"/>
        </w:rPr>
        <w:t>How can I support the AVID Binder?</w:t>
      </w:r>
    </w:p>
    <w:p w14:paraId="2BA8F9D2" w14:textId="77777777" w:rsidR="00B01572" w:rsidRDefault="00B01572" w:rsidP="00B01572">
      <w:pPr>
        <w:rPr>
          <w:rFonts w:ascii="Bookman Old Style" w:hAnsi="Bookman Old Style"/>
        </w:rPr>
      </w:pPr>
      <w:r>
        <w:rPr>
          <w:rFonts w:ascii="Bookman Old Style" w:hAnsi="Bookman Old Style"/>
        </w:rPr>
        <w:t>You can require your students to file papers away in the appropriate section of their binder. You can check for organization and inclusion of al</w:t>
      </w:r>
      <w:r w:rsidR="00E0274D">
        <w:rPr>
          <w:rFonts w:ascii="Bookman Old Style" w:hAnsi="Bookman Old Style"/>
        </w:rPr>
        <w:t>l appropriate materials for their</w:t>
      </w:r>
      <w:r>
        <w:rPr>
          <w:rFonts w:ascii="Bookman Old Style" w:hAnsi="Bookman Old Style"/>
        </w:rPr>
        <w:t xml:space="preserve"> class</w:t>
      </w:r>
      <w:r w:rsidR="00E0274D">
        <w:rPr>
          <w:rFonts w:ascii="Bookman Old Style" w:hAnsi="Bookman Old Style"/>
        </w:rPr>
        <w:t>es</w:t>
      </w:r>
      <w:r>
        <w:rPr>
          <w:rFonts w:ascii="Bookman Old Style" w:hAnsi="Bookman Old Style"/>
        </w:rPr>
        <w:t xml:space="preserve">. You can also </w:t>
      </w:r>
      <w:r w:rsidR="00E0274D">
        <w:rPr>
          <w:rFonts w:ascii="Bookman Old Style" w:hAnsi="Bookman Old Style"/>
        </w:rPr>
        <w:t xml:space="preserve">check that they are writing their HW in their planner (check at night). </w:t>
      </w:r>
    </w:p>
    <w:p w14:paraId="0C84AFC1" w14:textId="77777777" w:rsidR="00E0274D" w:rsidRDefault="00E0274D" w:rsidP="00B01572">
      <w:pPr>
        <w:rPr>
          <w:rFonts w:ascii="Bookman Old Style" w:hAnsi="Bookman Old Style"/>
        </w:rPr>
      </w:pPr>
    </w:p>
    <w:p w14:paraId="59573702" w14:textId="77777777" w:rsidR="00B01572" w:rsidRDefault="00B01572" w:rsidP="00B01572">
      <w:pPr>
        <w:rPr>
          <w:rFonts w:ascii="Bookman Old Style" w:hAnsi="Bookman Old Style"/>
        </w:rPr>
      </w:pPr>
    </w:p>
    <w:p w14:paraId="01E634E7" w14:textId="77777777" w:rsidR="00B01572" w:rsidRDefault="00B01572" w:rsidP="00B01572">
      <w:pPr>
        <w:rPr>
          <w:rFonts w:ascii="Bookman Old Style" w:hAnsi="Bookman Old Style"/>
          <w:b/>
          <w:sz w:val="28"/>
          <w:szCs w:val="28"/>
        </w:rPr>
      </w:pPr>
      <w:r>
        <w:rPr>
          <w:rFonts w:ascii="Bookman Old Style" w:hAnsi="Bookman Old Style"/>
          <w:b/>
          <w:sz w:val="28"/>
          <w:szCs w:val="28"/>
        </w:rPr>
        <w:t>“Look For…”</w:t>
      </w:r>
      <w:r w:rsidRPr="008F0934">
        <w:rPr>
          <w:rFonts w:ascii="Bookman Old Style" w:hAnsi="Bookman Old Style"/>
          <w:b/>
          <w:sz w:val="28"/>
          <w:szCs w:val="28"/>
        </w:rPr>
        <w:t xml:space="preserve"> in the AVID Binder:</w:t>
      </w:r>
    </w:p>
    <w:p w14:paraId="778827FA" w14:textId="77777777" w:rsidR="00B01572" w:rsidRPr="008F0934" w:rsidRDefault="00B01572" w:rsidP="00B01572">
      <w:pPr>
        <w:pStyle w:val="ListParagraph"/>
        <w:numPr>
          <w:ilvl w:val="0"/>
          <w:numId w:val="1"/>
        </w:numPr>
        <w:ind w:left="540" w:hanging="450"/>
        <w:rPr>
          <w:rFonts w:ascii="Bookman Old Style" w:hAnsi="Bookman Old Style"/>
          <w:b/>
          <w:sz w:val="28"/>
          <w:szCs w:val="28"/>
        </w:rPr>
      </w:pPr>
      <w:r>
        <w:rPr>
          <w:rFonts w:ascii="Bookman Old Style" w:hAnsi="Bookman Old Style"/>
        </w:rPr>
        <w:t>Dividers for each content area or class</w:t>
      </w:r>
    </w:p>
    <w:p w14:paraId="3D72AC84" w14:textId="77777777" w:rsidR="00B01572" w:rsidRPr="008F0934" w:rsidRDefault="00B01572" w:rsidP="00B01572">
      <w:pPr>
        <w:pStyle w:val="ListParagraph"/>
        <w:numPr>
          <w:ilvl w:val="0"/>
          <w:numId w:val="1"/>
        </w:numPr>
        <w:ind w:left="540" w:hanging="450"/>
        <w:rPr>
          <w:rFonts w:ascii="Bookman Old Style" w:hAnsi="Bookman Old Style"/>
          <w:b/>
          <w:sz w:val="28"/>
          <w:szCs w:val="28"/>
        </w:rPr>
      </w:pPr>
      <w:r>
        <w:rPr>
          <w:rFonts w:ascii="Bookman Old Style" w:hAnsi="Bookman Old Style"/>
        </w:rPr>
        <w:t>Papers are organized chronologically</w:t>
      </w:r>
    </w:p>
    <w:p w14:paraId="735116BF" w14:textId="77777777" w:rsidR="00B01572" w:rsidRPr="008F0934" w:rsidRDefault="00B01572" w:rsidP="00B01572">
      <w:pPr>
        <w:pStyle w:val="ListParagraph"/>
        <w:numPr>
          <w:ilvl w:val="0"/>
          <w:numId w:val="1"/>
        </w:numPr>
        <w:ind w:left="540" w:hanging="450"/>
        <w:rPr>
          <w:rFonts w:ascii="Bookman Old Style" w:hAnsi="Bookman Old Style"/>
          <w:b/>
          <w:sz w:val="28"/>
          <w:szCs w:val="28"/>
        </w:rPr>
      </w:pPr>
      <w:r>
        <w:rPr>
          <w:rFonts w:ascii="Bookman Old Style" w:hAnsi="Bookman Old Style"/>
        </w:rPr>
        <w:t>Are papers stuffed in the pockets?</w:t>
      </w:r>
    </w:p>
    <w:p w14:paraId="08E29294" w14:textId="77777777" w:rsidR="00B01572" w:rsidRPr="008F0934" w:rsidRDefault="00B01572" w:rsidP="00B01572">
      <w:pPr>
        <w:pStyle w:val="ListParagraph"/>
        <w:numPr>
          <w:ilvl w:val="0"/>
          <w:numId w:val="1"/>
        </w:numPr>
        <w:ind w:left="540" w:hanging="450"/>
        <w:rPr>
          <w:rFonts w:ascii="Bookman Old Style" w:hAnsi="Bookman Old Style"/>
          <w:b/>
          <w:sz w:val="28"/>
          <w:szCs w:val="28"/>
        </w:rPr>
      </w:pPr>
      <w:r>
        <w:rPr>
          <w:rFonts w:ascii="Bookman Old Style" w:hAnsi="Bookman Old Style"/>
        </w:rPr>
        <w:t xml:space="preserve">Planner – is it written in? </w:t>
      </w:r>
    </w:p>
    <w:p w14:paraId="771DEE89" w14:textId="77777777" w:rsidR="00B01572" w:rsidRPr="008F0934" w:rsidRDefault="00B01572" w:rsidP="00B01572">
      <w:pPr>
        <w:pStyle w:val="ListParagraph"/>
        <w:numPr>
          <w:ilvl w:val="0"/>
          <w:numId w:val="1"/>
        </w:numPr>
        <w:ind w:left="540" w:hanging="450"/>
        <w:rPr>
          <w:rFonts w:ascii="Bookman Old Style" w:hAnsi="Bookman Old Style"/>
          <w:b/>
          <w:sz w:val="28"/>
          <w:szCs w:val="28"/>
        </w:rPr>
      </w:pPr>
      <w:r>
        <w:rPr>
          <w:rFonts w:ascii="Bookman Old Style" w:hAnsi="Bookman Old Style"/>
        </w:rPr>
        <w:t>Cornell Notes are included</w:t>
      </w:r>
    </w:p>
    <w:p w14:paraId="5254F581" w14:textId="77777777" w:rsidR="00B01572" w:rsidRPr="00643DF0" w:rsidRDefault="00B01572" w:rsidP="00B01572">
      <w:pPr>
        <w:pStyle w:val="ListParagraph"/>
        <w:numPr>
          <w:ilvl w:val="0"/>
          <w:numId w:val="1"/>
        </w:numPr>
        <w:ind w:left="540" w:hanging="450"/>
        <w:rPr>
          <w:rFonts w:ascii="Bookman Old Style" w:hAnsi="Bookman Old Style"/>
          <w:b/>
          <w:sz w:val="28"/>
          <w:szCs w:val="28"/>
        </w:rPr>
      </w:pPr>
      <w:r>
        <w:rPr>
          <w:rFonts w:ascii="Bookman Old Style" w:hAnsi="Bookman Old Style"/>
        </w:rPr>
        <w:t>Zipper Pouch with school supplies</w:t>
      </w:r>
    </w:p>
    <w:p w14:paraId="205B39E5" w14:textId="77777777" w:rsidR="00B01572" w:rsidRPr="00643DF0" w:rsidRDefault="00B01572" w:rsidP="00B01572">
      <w:pPr>
        <w:pStyle w:val="ListParagraph"/>
        <w:numPr>
          <w:ilvl w:val="0"/>
          <w:numId w:val="1"/>
        </w:numPr>
        <w:ind w:left="540" w:hanging="450"/>
        <w:rPr>
          <w:rFonts w:ascii="Bookman Old Style" w:hAnsi="Bookman Old Style"/>
          <w:b/>
          <w:sz w:val="28"/>
          <w:szCs w:val="28"/>
        </w:rPr>
      </w:pPr>
      <w:r>
        <w:rPr>
          <w:rFonts w:ascii="Bookman Old Style" w:hAnsi="Bookman Old Style"/>
        </w:rPr>
        <w:t>Binder Check sheets for grading organization</w:t>
      </w:r>
    </w:p>
    <w:p w14:paraId="66C8CC79" w14:textId="77777777" w:rsidR="00B01572" w:rsidRDefault="00B01572" w:rsidP="00B01572">
      <w:pPr>
        <w:rPr>
          <w:rFonts w:ascii="Bookman Old Style" w:hAnsi="Bookman Old Style"/>
          <w:b/>
          <w:sz w:val="28"/>
          <w:szCs w:val="28"/>
        </w:rPr>
      </w:pPr>
    </w:p>
    <w:p w14:paraId="40592655" w14:textId="77777777" w:rsidR="00474ABF" w:rsidRDefault="00E0274D">
      <w:pPr>
        <w:rPr>
          <w:rFonts w:ascii="Bookman Old Style" w:hAnsi="Bookman Old Style"/>
          <w:b/>
          <w:sz w:val="28"/>
          <w:szCs w:val="28"/>
        </w:rPr>
      </w:pPr>
      <w:r w:rsidRPr="00E0274D">
        <w:rPr>
          <w:rFonts w:ascii="Bookman Old Style" w:hAnsi="Bookman Old Style"/>
          <w:b/>
          <w:sz w:val="28"/>
          <w:szCs w:val="28"/>
        </w:rPr>
        <w:t>Binder Needs</w:t>
      </w:r>
    </w:p>
    <w:p w14:paraId="372065B1" w14:textId="77777777" w:rsidR="00E0274D" w:rsidRDefault="00E0274D" w:rsidP="00E0274D">
      <w:pPr>
        <w:pStyle w:val="ListParagraph"/>
        <w:numPr>
          <w:ilvl w:val="0"/>
          <w:numId w:val="3"/>
        </w:numPr>
        <w:rPr>
          <w:rFonts w:asciiTheme="majorHAnsi" w:hAnsiTheme="majorHAnsi"/>
        </w:rPr>
      </w:pPr>
      <w:r>
        <w:rPr>
          <w:rFonts w:asciiTheme="majorHAnsi" w:hAnsiTheme="majorHAnsi"/>
        </w:rPr>
        <w:t>3 inch binder</w:t>
      </w:r>
    </w:p>
    <w:p w14:paraId="70EA16D5" w14:textId="77777777" w:rsidR="00E0274D" w:rsidRDefault="00E0274D" w:rsidP="00E0274D">
      <w:pPr>
        <w:pStyle w:val="ListParagraph"/>
        <w:numPr>
          <w:ilvl w:val="0"/>
          <w:numId w:val="3"/>
        </w:numPr>
        <w:rPr>
          <w:rFonts w:asciiTheme="majorHAnsi" w:hAnsiTheme="majorHAnsi"/>
        </w:rPr>
      </w:pPr>
      <w:r>
        <w:rPr>
          <w:rFonts w:asciiTheme="majorHAnsi" w:hAnsiTheme="majorHAnsi"/>
        </w:rPr>
        <w:t>Dividers for every class (6) with pockets</w:t>
      </w:r>
    </w:p>
    <w:p w14:paraId="5F7AD9EB" w14:textId="77777777" w:rsidR="00E0274D" w:rsidRDefault="00E0274D" w:rsidP="00E0274D">
      <w:pPr>
        <w:pStyle w:val="ListParagraph"/>
        <w:numPr>
          <w:ilvl w:val="0"/>
          <w:numId w:val="3"/>
        </w:numPr>
        <w:rPr>
          <w:rFonts w:asciiTheme="majorHAnsi" w:hAnsiTheme="majorHAnsi"/>
        </w:rPr>
      </w:pPr>
      <w:r>
        <w:rPr>
          <w:rFonts w:asciiTheme="majorHAnsi" w:hAnsiTheme="majorHAnsi"/>
        </w:rPr>
        <w:t>3 holed pencil case</w:t>
      </w:r>
    </w:p>
    <w:p w14:paraId="070705FC" w14:textId="77777777" w:rsidR="00E0274D" w:rsidRDefault="00E0274D" w:rsidP="00E0274D">
      <w:pPr>
        <w:pStyle w:val="ListParagraph"/>
        <w:numPr>
          <w:ilvl w:val="0"/>
          <w:numId w:val="3"/>
        </w:numPr>
        <w:rPr>
          <w:rFonts w:asciiTheme="majorHAnsi" w:hAnsiTheme="majorHAnsi"/>
        </w:rPr>
      </w:pPr>
      <w:proofErr w:type="gramStart"/>
      <w:r>
        <w:rPr>
          <w:rFonts w:asciiTheme="majorHAnsi" w:hAnsiTheme="majorHAnsi"/>
        </w:rPr>
        <w:t>pencils</w:t>
      </w:r>
      <w:proofErr w:type="gramEnd"/>
    </w:p>
    <w:p w14:paraId="337D4075" w14:textId="77777777" w:rsidR="00E0274D" w:rsidRDefault="00E0274D" w:rsidP="00E0274D">
      <w:pPr>
        <w:pStyle w:val="ListParagraph"/>
        <w:numPr>
          <w:ilvl w:val="0"/>
          <w:numId w:val="3"/>
        </w:numPr>
        <w:rPr>
          <w:rFonts w:asciiTheme="majorHAnsi" w:hAnsiTheme="majorHAnsi"/>
        </w:rPr>
      </w:pPr>
      <w:proofErr w:type="gramStart"/>
      <w:r>
        <w:rPr>
          <w:rFonts w:asciiTheme="majorHAnsi" w:hAnsiTheme="majorHAnsi"/>
        </w:rPr>
        <w:t>pens</w:t>
      </w:r>
      <w:proofErr w:type="gramEnd"/>
    </w:p>
    <w:p w14:paraId="671E8CE9" w14:textId="77777777" w:rsidR="00E0274D" w:rsidRDefault="00E0274D" w:rsidP="00E0274D">
      <w:pPr>
        <w:pStyle w:val="ListParagraph"/>
        <w:numPr>
          <w:ilvl w:val="0"/>
          <w:numId w:val="3"/>
        </w:numPr>
        <w:rPr>
          <w:rFonts w:asciiTheme="majorHAnsi" w:hAnsiTheme="majorHAnsi"/>
        </w:rPr>
      </w:pPr>
      <w:proofErr w:type="gramStart"/>
      <w:r>
        <w:rPr>
          <w:rFonts w:asciiTheme="majorHAnsi" w:hAnsiTheme="majorHAnsi"/>
        </w:rPr>
        <w:t>highlighters</w:t>
      </w:r>
      <w:proofErr w:type="gramEnd"/>
    </w:p>
    <w:p w14:paraId="1A10C0A1" w14:textId="77777777" w:rsidR="00E0274D" w:rsidRDefault="00E0274D" w:rsidP="00E0274D">
      <w:pPr>
        <w:pStyle w:val="ListParagraph"/>
        <w:numPr>
          <w:ilvl w:val="0"/>
          <w:numId w:val="3"/>
        </w:numPr>
        <w:rPr>
          <w:rFonts w:asciiTheme="majorHAnsi" w:hAnsiTheme="majorHAnsi"/>
        </w:rPr>
      </w:pPr>
      <w:proofErr w:type="gramStart"/>
      <w:r>
        <w:rPr>
          <w:rFonts w:asciiTheme="majorHAnsi" w:hAnsiTheme="majorHAnsi"/>
        </w:rPr>
        <w:t>paper</w:t>
      </w:r>
      <w:proofErr w:type="gramEnd"/>
    </w:p>
    <w:p w14:paraId="0FBAAF3E" w14:textId="77777777" w:rsidR="00E0274D" w:rsidRPr="00E0274D" w:rsidRDefault="00E0274D" w:rsidP="00E0274D">
      <w:pPr>
        <w:pStyle w:val="ListParagraph"/>
        <w:numPr>
          <w:ilvl w:val="0"/>
          <w:numId w:val="3"/>
        </w:numPr>
        <w:rPr>
          <w:rFonts w:asciiTheme="majorHAnsi" w:hAnsiTheme="majorHAnsi"/>
        </w:rPr>
      </w:pPr>
      <w:r>
        <w:rPr>
          <w:rFonts w:asciiTheme="majorHAnsi" w:hAnsiTheme="majorHAnsi"/>
        </w:rPr>
        <w:t>sheet protectors</w:t>
      </w:r>
      <w:bookmarkStart w:id="0" w:name="_GoBack"/>
      <w:bookmarkEnd w:id="0"/>
    </w:p>
    <w:sectPr w:rsidR="00E0274D" w:rsidRPr="00E0274D" w:rsidSect="002222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07CBC"/>
    <w:multiLevelType w:val="hybridMultilevel"/>
    <w:tmpl w:val="3B827D4C"/>
    <w:lvl w:ilvl="0" w:tplc="9BA0D748">
      <w:start w:val="1"/>
      <w:numFmt w:val="bullet"/>
      <w:lvlText w:val=""/>
      <w:lvlJc w:val="left"/>
      <w:pPr>
        <w:ind w:left="1080" w:hanging="360"/>
      </w:pPr>
      <w:rPr>
        <w:rFonts w:ascii="Webdings" w:hAnsi="Web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DE1A82"/>
    <w:multiLevelType w:val="hybridMultilevel"/>
    <w:tmpl w:val="5E58C9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8B498E"/>
    <w:multiLevelType w:val="hybridMultilevel"/>
    <w:tmpl w:val="9C528A1C"/>
    <w:lvl w:ilvl="0" w:tplc="74F09DC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572"/>
    <w:rsid w:val="00222238"/>
    <w:rsid w:val="00474ABF"/>
    <w:rsid w:val="00B01572"/>
    <w:rsid w:val="00E02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F7A5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5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222</Words>
  <Characters>1271</Characters>
  <Application>Microsoft Macintosh Word</Application>
  <DocSecurity>0</DocSecurity>
  <Lines>10</Lines>
  <Paragraphs>2</Paragraphs>
  <ScaleCrop>false</ScaleCrop>
  <Company>GCISD</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Cavin</dc:creator>
  <cp:keywords/>
  <dc:description/>
  <cp:lastModifiedBy>Amanda Palermo</cp:lastModifiedBy>
  <cp:revision>2</cp:revision>
  <dcterms:created xsi:type="dcterms:W3CDTF">2013-01-18T13:40:00Z</dcterms:created>
  <dcterms:modified xsi:type="dcterms:W3CDTF">2015-03-10T16:06:00Z</dcterms:modified>
</cp:coreProperties>
</file>